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74B8" w14:textId="77777777" w:rsidR="00B3508C" w:rsidRPr="00B3508C" w:rsidRDefault="00B3508C" w:rsidP="00A9754A">
      <w:pPr>
        <w:rPr>
          <w:rFonts w:eastAsia="Times New Roman" w:cstheme="minorHAnsi"/>
          <w:lang w:eastAsia="nl-NL"/>
        </w:rPr>
      </w:pPr>
      <w:r w:rsidRPr="00B3508C">
        <w:rPr>
          <w:rFonts w:eastAsia="Times New Roman" w:cstheme="minorHAnsi"/>
          <w:lang w:eastAsia="nl-NL"/>
        </w:rPr>
        <w:t>Taartjes en patisserie</w:t>
      </w:r>
    </w:p>
    <w:p w14:paraId="5293571D" w14:textId="02F8890D" w:rsidR="00AF4283" w:rsidRPr="0026425E" w:rsidRDefault="00AF4283" w:rsidP="00A9754A">
      <w:pPr>
        <w:rPr>
          <w:rFonts w:eastAsia="Times New Roman" w:cstheme="minorHAnsi"/>
          <w:lang w:eastAsia="nl-NL"/>
        </w:rPr>
      </w:pPr>
      <w:r w:rsidRPr="0026425E">
        <w:rPr>
          <w:rFonts w:eastAsia="Times New Roman" w:cstheme="minorHAnsi"/>
          <w:lang w:eastAsia="nl-NL"/>
        </w:rPr>
        <w:t>Taartjes en patisserie zijn beide heerlijke zoetigheden die vaak bij speciale gelegenheden of als traktatie worden geserveerd, maar er is wel een subtiel verschil tussen de</w:t>
      </w:r>
      <w:r w:rsidR="004F4206">
        <w:rPr>
          <w:rFonts w:eastAsia="Times New Roman" w:cstheme="minorHAnsi"/>
          <w:lang w:eastAsia="nl-NL"/>
        </w:rPr>
        <w:t>ze</w:t>
      </w:r>
      <w:r w:rsidRPr="0026425E">
        <w:rPr>
          <w:rFonts w:eastAsia="Times New Roman" w:cstheme="minorHAnsi"/>
          <w:lang w:eastAsia="nl-NL"/>
        </w:rPr>
        <w:t xml:space="preserve"> twee termen. Gebak verwijst meestal naar een bredere categorie van zoetigheden die kan variëren van eenvoudige taartjes en cakes tot meer </w:t>
      </w:r>
      <w:r w:rsidR="004F4206">
        <w:rPr>
          <w:rFonts w:eastAsia="Times New Roman" w:cstheme="minorHAnsi"/>
          <w:lang w:eastAsia="nl-NL"/>
        </w:rPr>
        <w:t xml:space="preserve">ingewikkelde </w:t>
      </w:r>
      <w:r w:rsidRPr="0026425E">
        <w:rPr>
          <w:rFonts w:eastAsia="Times New Roman" w:cstheme="minorHAnsi"/>
          <w:lang w:eastAsia="nl-NL"/>
        </w:rPr>
        <w:t xml:space="preserve">lekkernijen zoals </w:t>
      </w:r>
      <w:r w:rsidR="00DE3285" w:rsidRPr="0026425E">
        <w:rPr>
          <w:rFonts w:eastAsia="Times New Roman" w:cstheme="minorHAnsi"/>
          <w:lang w:eastAsia="nl-NL"/>
        </w:rPr>
        <w:t>e</w:t>
      </w:r>
      <w:r w:rsidRPr="0026425E">
        <w:rPr>
          <w:rFonts w:eastAsia="Times New Roman" w:cstheme="minorHAnsi"/>
          <w:lang w:eastAsia="nl-NL"/>
        </w:rPr>
        <w:t xml:space="preserve">clairs of </w:t>
      </w:r>
      <w:r w:rsidR="00DE3285" w:rsidRPr="0026425E">
        <w:rPr>
          <w:rFonts w:eastAsia="Times New Roman" w:cstheme="minorHAnsi"/>
          <w:lang w:eastAsia="nl-NL"/>
        </w:rPr>
        <w:t>tompoezen</w:t>
      </w:r>
      <w:r w:rsidRPr="0026425E">
        <w:rPr>
          <w:rFonts w:eastAsia="Times New Roman" w:cstheme="minorHAnsi"/>
          <w:lang w:eastAsia="nl-NL"/>
        </w:rPr>
        <w:t>. Patisserie wordt vaak gebruikt om te verwijzen naar de verfijnde en kunstzinnige baksels, meestal uit de Franse keuken, waar de nadruk ligt op vakmanschap, smaak en presentatie.</w:t>
      </w:r>
    </w:p>
    <w:p w14:paraId="3049F388" w14:textId="77777777" w:rsidR="007152B6" w:rsidRPr="00B3508C" w:rsidRDefault="007152B6" w:rsidP="00A9754A">
      <w:pPr>
        <w:pStyle w:val="Kop3"/>
        <w:spacing w:before="0" w:beforeAutospacing="0" w:after="160" w:afterAutospacing="0" w:line="259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3508C">
        <w:rPr>
          <w:rFonts w:asciiTheme="minorHAnsi" w:hAnsiTheme="minorHAnsi" w:cstheme="minorHAnsi"/>
          <w:b w:val="0"/>
          <w:bCs w:val="0"/>
          <w:sz w:val="22"/>
          <w:szCs w:val="22"/>
        </w:rPr>
        <w:t>Soorten taartjes</w:t>
      </w:r>
    </w:p>
    <w:p w14:paraId="2010835F" w14:textId="23995385" w:rsidR="007152B6" w:rsidRPr="0026425E" w:rsidRDefault="007152B6" w:rsidP="00A9754A">
      <w:pPr>
        <w:pStyle w:val="Normaal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26425E">
        <w:rPr>
          <w:rStyle w:val="Zwaar"/>
          <w:rFonts w:asciiTheme="minorHAnsi" w:hAnsiTheme="minorHAnsi" w:cstheme="minorHAnsi"/>
          <w:b w:val="0"/>
          <w:sz w:val="22"/>
          <w:szCs w:val="22"/>
        </w:rPr>
        <w:t>Vruchtentaartjes</w:t>
      </w:r>
      <w:r w:rsidRPr="0026425E">
        <w:rPr>
          <w:rFonts w:asciiTheme="minorHAnsi" w:hAnsiTheme="minorHAnsi" w:cstheme="minorHAnsi"/>
          <w:sz w:val="22"/>
          <w:szCs w:val="22"/>
        </w:rPr>
        <w:t xml:space="preserve">: </w:t>
      </w:r>
      <w:r w:rsidR="004F4206">
        <w:rPr>
          <w:rFonts w:asciiTheme="minorHAnsi" w:hAnsiTheme="minorHAnsi" w:cstheme="minorHAnsi"/>
          <w:sz w:val="22"/>
          <w:szCs w:val="22"/>
        </w:rPr>
        <w:t>d</w:t>
      </w:r>
      <w:r w:rsidRPr="0026425E">
        <w:rPr>
          <w:rFonts w:asciiTheme="minorHAnsi" w:hAnsiTheme="minorHAnsi" w:cstheme="minorHAnsi"/>
          <w:sz w:val="22"/>
          <w:szCs w:val="22"/>
        </w:rPr>
        <w:t>it zijn kleine taartjes met een krokante bodem, gevuld met romige banketbakkersroom en versierd met verse aardbeien, frambozen of ander fruit. Ze zien er supermooi uit en smaken fris en zoet.</w:t>
      </w:r>
    </w:p>
    <w:p w14:paraId="348C9A9F" w14:textId="55B06094" w:rsidR="007152B6" w:rsidRPr="0026425E" w:rsidRDefault="007152B6" w:rsidP="00A9754A">
      <w:pPr>
        <w:pStyle w:val="Normaal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26425E">
        <w:rPr>
          <w:rStyle w:val="Zwaar"/>
          <w:rFonts w:asciiTheme="minorHAnsi" w:hAnsiTheme="minorHAnsi" w:cstheme="minorHAnsi"/>
          <w:b w:val="0"/>
          <w:sz w:val="22"/>
          <w:szCs w:val="22"/>
        </w:rPr>
        <w:t>Chocoladetaartjes</w:t>
      </w:r>
      <w:r w:rsidRPr="0026425E">
        <w:rPr>
          <w:rFonts w:asciiTheme="minorHAnsi" w:hAnsiTheme="minorHAnsi" w:cstheme="minorHAnsi"/>
          <w:sz w:val="22"/>
          <w:szCs w:val="22"/>
        </w:rPr>
        <w:t xml:space="preserve">: </w:t>
      </w:r>
      <w:r w:rsidR="004F4206">
        <w:rPr>
          <w:rFonts w:asciiTheme="minorHAnsi" w:hAnsiTheme="minorHAnsi" w:cstheme="minorHAnsi"/>
          <w:sz w:val="22"/>
          <w:szCs w:val="22"/>
        </w:rPr>
        <w:t>d</w:t>
      </w:r>
      <w:r w:rsidRPr="0026425E">
        <w:rPr>
          <w:rFonts w:asciiTheme="minorHAnsi" w:hAnsiTheme="minorHAnsi" w:cstheme="minorHAnsi"/>
          <w:sz w:val="22"/>
          <w:szCs w:val="22"/>
        </w:rPr>
        <w:t xml:space="preserve">eze taartjes zijn voor de echte chocoladeliefhebbers. Ze hebben vaak een knapperige bodem met een vulling van rijke chocoladeroom of </w:t>
      </w:r>
      <w:proofErr w:type="spellStart"/>
      <w:r w:rsidRPr="0026425E">
        <w:rPr>
          <w:rFonts w:asciiTheme="minorHAnsi" w:hAnsiTheme="minorHAnsi" w:cstheme="minorHAnsi"/>
          <w:sz w:val="22"/>
          <w:szCs w:val="22"/>
        </w:rPr>
        <w:t>ganache</w:t>
      </w:r>
      <w:proofErr w:type="spellEnd"/>
      <w:r w:rsidRPr="0026425E">
        <w:rPr>
          <w:rFonts w:asciiTheme="minorHAnsi" w:hAnsiTheme="minorHAnsi" w:cstheme="minorHAnsi"/>
          <w:sz w:val="22"/>
          <w:szCs w:val="22"/>
        </w:rPr>
        <w:t>. Heel intens van smaak, perfect voor wie van pure chocolade houdt.</w:t>
      </w:r>
    </w:p>
    <w:p w14:paraId="111487B4" w14:textId="75F999DF" w:rsidR="007152B6" w:rsidRPr="0026425E" w:rsidRDefault="007152B6" w:rsidP="00A9754A">
      <w:pPr>
        <w:pStyle w:val="Normaal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26425E">
        <w:rPr>
          <w:rStyle w:val="Zwaar"/>
          <w:rFonts w:asciiTheme="minorHAnsi" w:hAnsiTheme="minorHAnsi" w:cstheme="minorHAnsi"/>
          <w:b w:val="0"/>
          <w:sz w:val="22"/>
          <w:szCs w:val="22"/>
        </w:rPr>
        <w:t>Citroentaartjes</w:t>
      </w:r>
      <w:r w:rsidRPr="0026425E">
        <w:rPr>
          <w:rFonts w:asciiTheme="minorHAnsi" w:hAnsiTheme="minorHAnsi" w:cstheme="minorHAnsi"/>
          <w:sz w:val="22"/>
          <w:szCs w:val="22"/>
        </w:rPr>
        <w:t xml:space="preserve">: </w:t>
      </w:r>
      <w:r w:rsidR="004F4206">
        <w:rPr>
          <w:rFonts w:asciiTheme="minorHAnsi" w:hAnsiTheme="minorHAnsi" w:cstheme="minorHAnsi"/>
          <w:sz w:val="22"/>
          <w:szCs w:val="22"/>
        </w:rPr>
        <w:t>v</w:t>
      </w:r>
      <w:r w:rsidRPr="0026425E">
        <w:rPr>
          <w:rFonts w:asciiTheme="minorHAnsi" w:hAnsiTheme="minorHAnsi" w:cstheme="minorHAnsi"/>
          <w:sz w:val="22"/>
          <w:szCs w:val="22"/>
        </w:rPr>
        <w:t xml:space="preserve">oor wie van </w:t>
      </w:r>
      <w:r w:rsidR="004F4206">
        <w:rPr>
          <w:rFonts w:asciiTheme="minorHAnsi" w:hAnsiTheme="minorHAnsi" w:cstheme="minorHAnsi"/>
          <w:sz w:val="22"/>
          <w:szCs w:val="22"/>
        </w:rPr>
        <w:t xml:space="preserve">een beetje </w:t>
      </w:r>
      <w:r w:rsidRPr="0026425E">
        <w:rPr>
          <w:rFonts w:asciiTheme="minorHAnsi" w:hAnsiTheme="minorHAnsi" w:cstheme="minorHAnsi"/>
          <w:sz w:val="22"/>
          <w:szCs w:val="22"/>
        </w:rPr>
        <w:t>fris houdt, zijn citroentaartjes een goede keuze. Ze hebben een romige, pittige citroenvulling en soms een laagje meringue bovenop. De mix van zuur en zoet maakt dit taartje heel bijzonder.</w:t>
      </w:r>
    </w:p>
    <w:p w14:paraId="5BA6B1DF" w14:textId="45989356" w:rsidR="007152B6" w:rsidRPr="0026425E" w:rsidRDefault="007152B6" w:rsidP="00A9754A">
      <w:pPr>
        <w:pStyle w:val="Normaalweb"/>
        <w:spacing w:before="0" w:beforeAutospacing="0" w:after="160" w:afterAutospacing="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425E">
        <w:rPr>
          <w:rStyle w:val="Zwaar"/>
          <w:rFonts w:asciiTheme="minorHAnsi" w:hAnsiTheme="minorHAnsi" w:cstheme="minorHAnsi"/>
          <w:b w:val="0"/>
          <w:sz w:val="22"/>
          <w:szCs w:val="22"/>
        </w:rPr>
        <w:t>Macarons</w:t>
      </w:r>
      <w:proofErr w:type="spellEnd"/>
      <w:r w:rsidRPr="0026425E">
        <w:rPr>
          <w:rFonts w:asciiTheme="minorHAnsi" w:hAnsiTheme="minorHAnsi" w:cstheme="minorHAnsi"/>
          <w:sz w:val="22"/>
          <w:szCs w:val="22"/>
        </w:rPr>
        <w:t xml:space="preserve">: </w:t>
      </w:r>
      <w:r w:rsidR="004F4206">
        <w:rPr>
          <w:rFonts w:asciiTheme="minorHAnsi" w:hAnsiTheme="minorHAnsi" w:cstheme="minorHAnsi"/>
          <w:sz w:val="22"/>
          <w:szCs w:val="22"/>
        </w:rPr>
        <w:t>d</w:t>
      </w:r>
      <w:r w:rsidRPr="0026425E">
        <w:rPr>
          <w:rFonts w:asciiTheme="minorHAnsi" w:hAnsiTheme="minorHAnsi" w:cstheme="minorHAnsi"/>
          <w:sz w:val="22"/>
          <w:szCs w:val="22"/>
        </w:rPr>
        <w:t>it zijn kleurrijke</w:t>
      </w:r>
      <w:r w:rsidR="00DE3285" w:rsidRPr="0026425E">
        <w:rPr>
          <w:rFonts w:asciiTheme="minorHAnsi" w:hAnsiTheme="minorHAnsi" w:cstheme="minorHAnsi"/>
          <w:sz w:val="22"/>
          <w:szCs w:val="22"/>
        </w:rPr>
        <w:t xml:space="preserve"> kleine gebakjes die bestaan uit twee ronde luchtige koekjes met daartussenin een zachte vulling. </w:t>
      </w:r>
      <w:proofErr w:type="spellStart"/>
      <w:r w:rsidR="00DE3285" w:rsidRPr="0026425E">
        <w:rPr>
          <w:rFonts w:asciiTheme="minorHAnsi" w:hAnsiTheme="minorHAnsi" w:cstheme="minorHAnsi"/>
          <w:sz w:val="22"/>
          <w:szCs w:val="22"/>
        </w:rPr>
        <w:t>Macarons</w:t>
      </w:r>
      <w:proofErr w:type="spellEnd"/>
      <w:r w:rsidR="00DE3285" w:rsidRPr="0026425E">
        <w:rPr>
          <w:rFonts w:asciiTheme="minorHAnsi" w:hAnsiTheme="minorHAnsi" w:cstheme="minorHAnsi"/>
          <w:sz w:val="22"/>
          <w:szCs w:val="22"/>
        </w:rPr>
        <w:t xml:space="preserve"> bestaan in allerlei smaken en kleuren</w:t>
      </w:r>
      <w:r w:rsidRPr="0026425E">
        <w:rPr>
          <w:rFonts w:asciiTheme="minorHAnsi" w:hAnsiTheme="minorHAnsi" w:cstheme="minorHAnsi"/>
          <w:sz w:val="22"/>
          <w:szCs w:val="22"/>
        </w:rPr>
        <w:t xml:space="preserve"> van framboos tot </w:t>
      </w:r>
      <w:r w:rsidR="00DE3285" w:rsidRPr="0026425E">
        <w:rPr>
          <w:rFonts w:asciiTheme="minorHAnsi" w:hAnsiTheme="minorHAnsi" w:cstheme="minorHAnsi"/>
          <w:sz w:val="22"/>
          <w:szCs w:val="22"/>
        </w:rPr>
        <w:t>pistache</w:t>
      </w:r>
      <w:r w:rsidRPr="0026425E">
        <w:rPr>
          <w:rFonts w:asciiTheme="minorHAnsi" w:hAnsiTheme="minorHAnsi" w:cstheme="minorHAnsi"/>
          <w:sz w:val="22"/>
          <w:szCs w:val="22"/>
        </w:rPr>
        <w:t>. Ze zijn klein, maar heel verfijnd en perfect om te delen of cadeau te geven.</w:t>
      </w:r>
    </w:p>
    <w:p w14:paraId="25029BAB" w14:textId="77777777" w:rsidR="007152B6" w:rsidRPr="00B3508C" w:rsidRDefault="007152B6" w:rsidP="00A9754A">
      <w:pPr>
        <w:pStyle w:val="Kop3"/>
        <w:spacing w:before="0" w:beforeAutospacing="0" w:after="160" w:afterAutospacing="0" w:line="259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3508C">
        <w:rPr>
          <w:rFonts w:asciiTheme="minorHAnsi" w:hAnsiTheme="minorHAnsi" w:cstheme="minorHAnsi"/>
          <w:b w:val="0"/>
          <w:bCs w:val="0"/>
          <w:sz w:val="22"/>
          <w:szCs w:val="22"/>
        </w:rPr>
        <w:t>Patisserie</w:t>
      </w:r>
    </w:p>
    <w:p w14:paraId="0FCF48C3" w14:textId="66E8854E" w:rsidR="00AF4283" w:rsidRPr="0026425E" w:rsidRDefault="00AF4283" w:rsidP="00A9754A">
      <w:pPr>
        <w:rPr>
          <w:rFonts w:eastAsia="Times New Roman" w:cstheme="minorHAnsi"/>
          <w:lang w:eastAsia="nl-NL"/>
        </w:rPr>
      </w:pPr>
      <w:r w:rsidRPr="0026425E">
        <w:rPr>
          <w:rFonts w:eastAsia="Times New Roman" w:cstheme="minorHAnsi"/>
          <w:lang w:eastAsia="nl-NL"/>
        </w:rPr>
        <w:t xml:space="preserve">In de wereld van patisserie gaat het om meer dan alleen smaak; presentatie en techniek spelen een </w:t>
      </w:r>
      <w:r w:rsidR="004F4206">
        <w:rPr>
          <w:rFonts w:eastAsia="Times New Roman" w:cstheme="minorHAnsi"/>
          <w:lang w:eastAsia="nl-NL"/>
        </w:rPr>
        <w:t xml:space="preserve">belangrijke </w:t>
      </w:r>
      <w:r w:rsidRPr="0026425E">
        <w:rPr>
          <w:rFonts w:eastAsia="Times New Roman" w:cstheme="minorHAnsi"/>
          <w:lang w:eastAsia="nl-NL"/>
        </w:rPr>
        <w:t xml:space="preserve">rol. Klassieke voorbeelden van patisserie zijn de </w:t>
      </w:r>
      <w:r w:rsidR="00DE3285" w:rsidRPr="0026425E">
        <w:rPr>
          <w:rFonts w:eastAsia="Times New Roman" w:cstheme="minorHAnsi"/>
          <w:bCs/>
          <w:lang w:eastAsia="nl-NL"/>
        </w:rPr>
        <w:t>e</w:t>
      </w:r>
      <w:r w:rsidRPr="0026425E">
        <w:rPr>
          <w:rFonts w:eastAsia="Times New Roman" w:cstheme="minorHAnsi"/>
          <w:bCs/>
          <w:lang w:eastAsia="nl-NL"/>
        </w:rPr>
        <w:t>clair</w:t>
      </w:r>
      <w:r w:rsidRPr="0026425E">
        <w:rPr>
          <w:rFonts w:eastAsia="Times New Roman" w:cstheme="minorHAnsi"/>
          <w:lang w:eastAsia="nl-NL"/>
        </w:rPr>
        <w:t xml:space="preserve">, gevuld met room en bedekt met een glanzend laagje chocolade, en de </w:t>
      </w:r>
      <w:r w:rsidRPr="0026425E">
        <w:rPr>
          <w:rFonts w:eastAsia="Times New Roman" w:cstheme="minorHAnsi"/>
          <w:bCs/>
          <w:lang w:eastAsia="nl-NL"/>
        </w:rPr>
        <w:t>millefeuille</w:t>
      </w:r>
      <w:r w:rsidRPr="0026425E">
        <w:rPr>
          <w:rFonts w:eastAsia="Times New Roman" w:cstheme="minorHAnsi"/>
          <w:lang w:eastAsia="nl-NL"/>
        </w:rPr>
        <w:t xml:space="preserve">, die bestaat uit laagjes bladerdeeg en romige vulling. Ook </w:t>
      </w:r>
      <w:r w:rsidR="004F4206">
        <w:rPr>
          <w:rFonts w:eastAsia="Times New Roman" w:cstheme="minorHAnsi"/>
          <w:lang w:eastAsia="nl-NL"/>
        </w:rPr>
        <w:t xml:space="preserve">ingewikkelde </w:t>
      </w:r>
      <w:r w:rsidRPr="0026425E">
        <w:rPr>
          <w:rFonts w:eastAsia="Times New Roman" w:cstheme="minorHAnsi"/>
          <w:lang w:eastAsia="nl-NL"/>
        </w:rPr>
        <w:t xml:space="preserve">creaties zoals </w:t>
      </w:r>
      <w:r w:rsidRPr="0026425E">
        <w:rPr>
          <w:rFonts w:eastAsia="Times New Roman" w:cstheme="minorHAnsi"/>
          <w:bCs/>
          <w:lang w:eastAsia="nl-NL"/>
        </w:rPr>
        <w:t>entremets</w:t>
      </w:r>
      <w:r w:rsidRPr="0026425E">
        <w:rPr>
          <w:rFonts w:eastAsia="Times New Roman" w:cstheme="minorHAnsi"/>
          <w:lang w:eastAsia="nl-NL"/>
        </w:rPr>
        <w:t xml:space="preserve">, taarten </w:t>
      </w:r>
      <w:r w:rsidR="004F4206">
        <w:rPr>
          <w:rFonts w:eastAsia="Times New Roman" w:cstheme="minorHAnsi"/>
          <w:lang w:eastAsia="nl-NL"/>
        </w:rPr>
        <w:t xml:space="preserve">die zijn opgebouwd uit laagjes </w:t>
      </w:r>
      <w:r w:rsidRPr="0026425E">
        <w:rPr>
          <w:rFonts w:eastAsia="Times New Roman" w:cstheme="minorHAnsi"/>
          <w:lang w:eastAsia="nl-NL"/>
        </w:rPr>
        <w:t>met verschillende texturen en smaken, vallen onder de patisserie.</w:t>
      </w:r>
      <w:r w:rsidR="00F45CE5">
        <w:rPr>
          <w:rFonts w:eastAsia="Times New Roman" w:cstheme="minorHAnsi"/>
          <w:lang w:eastAsia="nl-NL"/>
        </w:rPr>
        <w:t xml:space="preserve"> </w:t>
      </w:r>
      <w:r w:rsidRPr="0026425E">
        <w:rPr>
          <w:rFonts w:eastAsia="Times New Roman" w:cstheme="minorHAnsi"/>
          <w:lang w:eastAsia="nl-NL"/>
        </w:rPr>
        <w:t xml:space="preserve">Kortom, terwijl gebak en taartjes voor iedereen toegankelijk en eenvoudig kunnen zijn, is patisserie de kunstvorm die de verfijning en </w:t>
      </w:r>
      <w:r w:rsidR="00A9754A" w:rsidRPr="00A9754A">
        <w:rPr>
          <w:rFonts w:eastAsia="Times New Roman" w:cstheme="minorHAnsi"/>
          <w:lang w:eastAsia="nl-NL"/>
        </w:rPr>
        <w:t>vakkennis</w:t>
      </w:r>
      <w:r w:rsidR="004F4206" w:rsidRPr="0026425E">
        <w:rPr>
          <w:rFonts w:eastAsia="Times New Roman" w:cstheme="minorHAnsi"/>
          <w:lang w:eastAsia="nl-NL"/>
        </w:rPr>
        <w:t xml:space="preserve"> </w:t>
      </w:r>
      <w:r w:rsidRPr="0026425E">
        <w:rPr>
          <w:rFonts w:eastAsia="Times New Roman" w:cstheme="minorHAnsi"/>
          <w:lang w:eastAsia="nl-NL"/>
        </w:rPr>
        <w:t xml:space="preserve">van de banketbakker benadrukt. </w:t>
      </w:r>
    </w:p>
    <w:p w14:paraId="2876298F" w14:textId="77777777" w:rsidR="000E3E6F" w:rsidRPr="0026425E" w:rsidRDefault="000E3E6F" w:rsidP="00A9754A">
      <w:pPr>
        <w:rPr>
          <w:rFonts w:eastAsia="Times New Roman" w:cstheme="minorHAnsi"/>
          <w:lang w:eastAsia="nl-NL"/>
        </w:rPr>
      </w:pPr>
    </w:p>
    <w:p w14:paraId="110AD26C" w14:textId="77777777" w:rsidR="00EC54FB" w:rsidRPr="0026425E" w:rsidRDefault="00EC54FB" w:rsidP="00A9754A">
      <w:pPr>
        <w:rPr>
          <w:rFonts w:cstheme="minorHAnsi"/>
        </w:rPr>
      </w:pPr>
    </w:p>
    <w:sectPr w:rsidR="00EC54FB" w:rsidRPr="0026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0F7"/>
    <w:multiLevelType w:val="hybridMultilevel"/>
    <w:tmpl w:val="289436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27723"/>
    <w:multiLevelType w:val="multilevel"/>
    <w:tmpl w:val="8966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83EDC"/>
    <w:multiLevelType w:val="multilevel"/>
    <w:tmpl w:val="79E8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861233">
    <w:abstractNumId w:val="1"/>
  </w:num>
  <w:num w:numId="2" w16cid:durableId="1538198898">
    <w:abstractNumId w:val="2"/>
  </w:num>
  <w:num w:numId="3" w16cid:durableId="94203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F"/>
    <w:rsid w:val="000E3E6F"/>
    <w:rsid w:val="000E6A4D"/>
    <w:rsid w:val="00186771"/>
    <w:rsid w:val="001B2F47"/>
    <w:rsid w:val="0026425E"/>
    <w:rsid w:val="0044537C"/>
    <w:rsid w:val="004800EC"/>
    <w:rsid w:val="004F4206"/>
    <w:rsid w:val="007152B6"/>
    <w:rsid w:val="007A7CEC"/>
    <w:rsid w:val="007D5A05"/>
    <w:rsid w:val="00A9754A"/>
    <w:rsid w:val="00AB7BEB"/>
    <w:rsid w:val="00AF4283"/>
    <w:rsid w:val="00B3508C"/>
    <w:rsid w:val="00CA3238"/>
    <w:rsid w:val="00D3134E"/>
    <w:rsid w:val="00DE3285"/>
    <w:rsid w:val="00E766F8"/>
    <w:rsid w:val="00EB6584"/>
    <w:rsid w:val="00EC54FB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6E06"/>
  <w15:docId w15:val="{376D74C6-B210-40FF-B080-89AEA572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E3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E3E6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E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E3E6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00EC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F4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Deelen</dc:creator>
  <cp:lastModifiedBy>Agnes Booyink</cp:lastModifiedBy>
  <cp:revision>4</cp:revision>
  <dcterms:created xsi:type="dcterms:W3CDTF">2024-09-29T20:44:00Z</dcterms:created>
  <dcterms:modified xsi:type="dcterms:W3CDTF">2024-10-01T20:28:00Z</dcterms:modified>
</cp:coreProperties>
</file>